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D934" w14:textId="77777777" w:rsidR="00CB2C4A" w:rsidRDefault="00CB2C4A">
      <w:pPr>
        <w:framePr w:w="4330" w:h="4734" w:hRule="exact" w:hSpace="284" w:wrap="around" w:vAnchor="page" w:hAnchor="page" w:x="7278" w:y="1009"/>
        <w:rPr>
          <w:rFonts w:ascii="VAGRounded BT" w:hAnsi="VAGRounded BT"/>
          <w:sz w:val="30"/>
        </w:rPr>
      </w:pPr>
    </w:p>
    <w:p w14:paraId="60DB650C" w14:textId="77777777" w:rsidR="003B79BC" w:rsidRDefault="003B79BC">
      <w:pPr>
        <w:framePr w:w="4330" w:h="4734" w:hRule="exact" w:hSpace="284" w:wrap="around" w:vAnchor="page" w:hAnchor="page" w:x="7278" w:y="1009"/>
        <w:rPr>
          <w:rFonts w:ascii="VAGRounded BT" w:hAnsi="VAGRounded BT"/>
          <w:sz w:val="30"/>
        </w:rPr>
      </w:pPr>
    </w:p>
    <w:p w14:paraId="5BC0704C" w14:textId="77777777" w:rsidR="003B79BC" w:rsidRDefault="003B79BC">
      <w:pPr>
        <w:framePr w:w="4330" w:h="4734" w:hRule="exact" w:hSpace="284" w:wrap="around" w:vAnchor="page" w:hAnchor="page" w:x="7278" w:y="1009"/>
        <w:rPr>
          <w:rFonts w:ascii="VAGRounded BT" w:hAnsi="VAGRounded BT"/>
          <w:sz w:val="30"/>
        </w:rPr>
      </w:pPr>
    </w:p>
    <w:p w14:paraId="00A105E1" w14:textId="77777777" w:rsidR="003B79BC" w:rsidRDefault="003B79BC">
      <w:pPr>
        <w:framePr w:w="4330" w:h="4734" w:hRule="exact" w:hSpace="284" w:wrap="around" w:vAnchor="page" w:hAnchor="page" w:x="7278" w:y="1009"/>
        <w:rPr>
          <w:rFonts w:ascii="VAGRounded BT" w:hAnsi="VAGRounded BT"/>
          <w:sz w:val="30"/>
        </w:rPr>
      </w:pPr>
    </w:p>
    <w:p w14:paraId="3C6B3C4A" w14:textId="77777777" w:rsidR="001C0983" w:rsidRDefault="001C0983">
      <w:pPr>
        <w:framePr w:w="4330" w:h="4734" w:hRule="exact" w:hSpace="284" w:wrap="around" w:vAnchor="page" w:hAnchor="page" w:x="7278" w:y="1009"/>
        <w:rPr>
          <w:rFonts w:ascii="Arial" w:hAnsi="Arial"/>
          <w:b/>
          <w:sz w:val="30"/>
        </w:rPr>
      </w:pPr>
      <w:r>
        <w:rPr>
          <w:rFonts w:ascii="Arial" w:hAnsi="Arial"/>
          <w:b/>
          <w:sz w:val="30"/>
        </w:rPr>
        <w:t>DEUTSCHE</w:t>
      </w:r>
    </w:p>
    <w:p w14:paraId="78F4BB85" w14:textId="77777777" w:rsidR="001C0983" w:rsidRDefault="001C0983">
      <w:pPr>
        <w:pStyle w:val="Textkrper"/>
        <w:framePr w:w="4330" w:h="4734" w:hRule="exact" w:wrap="around" w:hAnchor="page" w:x="7278" w:y="1009"/>
        <w:rPr>
          <w:rFonts w:ascii="Arial" w:hAnsi="Arial"/>
          <w:b/>
          <w:spacing w:val="0"/>
          <w:sz w:val="30"/>
          <w:u w:val="none"/>
        </w:rPr>
      </w:pPr>
      <w:r>
        <w:rPr>
          <w:rFonts w:ascii="Arial" w:hAnsi="Arial"/>
          <w:b/>
          <w:spacing w:val="0"/>
          <w:sz w:val="30"/>
          <w:u w:val="none"/>
        </w:rPr>
        <w:t>PHILATELISTEN-JUGEND e.V.</w:t>
      </w:r>
    </w:p>
    <w:p w14:paraId="5FCAE469" w14:textId="77777777" w:rsidR="001C0983" w:rsidRDefault="001C0983">
      <w:pPr>
        <w:pStyle w:val="Textkrper"/>
        <w:framePr w:w="4330" w:h="4734" w:hRule="exact" w:wrap="around" w:hAnchor="page" w:x="7278" w:y="1009"/>
        <w:rPr>
          <w:rFonts w:ascii="Arial" w:hAnsi="Arial"/>
          <w:b/>
          <w:spacing w:val="16"/>
          <w:sz w:val="16"/>
        </w:rPr>
      </w:pPr>
      <w:r>
        <w:rPr>
          <w:rFonts w:ascii="Arial" w:hAnsi="Arial"/>
          <w:b/>
          <w:spacing w:val="0"/>
          <w:sz w:val="16"/>
          <w:u w:val="none"/>
        </w:rPr>
        <w:t>... der Bundesverband für junge Briefmarkensammler</w:t>
      </w:r>
    </w:p>
    <w:p w14:paraId="05A97D2B" w14:textId="77777777" w:rsidR="001C0983" w:rsidRDefault="001C0983">
      <w:pPr>
        <w:framePr w:w="4330" w:h="4734" w:hRule="exact" w:hSpace="284" w:wrap="around" w:vAnchor="page" w:hAnchor="page" w:x="7278" w:y="1009"/>
        <w:rPr>
          <w:rFonts w:ascii="VAGRounded BT" w:hAnsi="VAGRounded BT"/>
          <w:sz w:val="22"/>
        </w:rPr>
      </w:pPr>
    </w:p>
    <w:p w14:paraId="5233991C" w14:textId="77777777" w:rsidR="001C0983" w:rsidRPr="00E9115A" w:rsidRDefault="002671C7" w:rsidP="002671C7">
      <w:pPr>
        <w:pStyle w:val="Beschriftung"/>
        <w:framePr w:w="4330" w:h="4734" w:hRule="exact" w:wrap="around" w:hAnchor="page" w:x="7278" w:y="1009"/>
        <w:rPr>
          <w:rFonts w:ascii="VAGRounded BT" w:hAnsi="VAGRounded BT"/>
          <w:sz w:val="20"/>
        </w:rPr>
      </w:pPr>
      <w:r>
        <w:rPr>
          <w:rFonts w:ascii="VAGRounded BT" w:hAnsi="VAGRounded BT"/>
        </w:rPr>
        <w:t xml:space="preserve">   </w:t>
      </w:r>
      <w:r w:rsidR="00E9115A" w:rsidRPr="00E9115A">
        <w:rPr>
          <w:rFonts w:ascii="VAGRounded BT" w:hAnsi="VAGRounded BT"/>
          <w:sz w:val="20"/>
        </w:rPr>
        <w:t>Fachstelle Öffentlichkeitsarbeit</w:t>
      </w:r>
    </w:p>
    <w:p w14:paraId="2085B3BF" w14:textId="77777777" w:rsidR="001C0983" w:rsidRDefault="001C0983">
      <w:pPr>
        <w:framePr w:w="4330" w:h="4734" w:hRule="exact" w:hSpace="284" w:wrap="around" w:vAnchor="page" w:hAnchor="page" w:x="7278" w:y="1009"/>
        <w:ind w:left="284"/>
        <w:rPr>
          <w:rFonts w:ascii="Arial" w:hAnsi="Arial"/>
          <w:b/>
          <w:spacing w:val="40"/>
        </w:rPr>
      </w:pPr>
    </w:p>
    <w:p w14:paraId="444D616E" w14:textId="77777777" w:rsidR="001C0983" w:rsidRDefault="00E9115A">
      <w:pPr>
        <w:framePr w:w="4330" w:h="4734" w:hRule="exact" w:hSpace="284" w:wrap="around" w:vAnchor="page" w:hAnchor="page" w:x="7278" w:y="1009"/>
        <w:tabs>
          <w:tab w:val="left" w:pos="993"/>
        </w:tabs>
        <w:ind w:left="284"/>
        <w:rPr>
          <w:rFonts w:ascii="Arial" w:hAnsi="Arial"/>
          <w:b/>
          <w:bCs/>
          <w:spacing w:val="40"/>
        </w:rPr>
      </w:pPr>
      <w:r w:rsidRPr="00E9115A">
        <w:rPr>
          <w:rFonts w:ascii="Arial" w:hAnsi="Arial"/>
          <w:b/>
          <w:bCs/>
          <w:spacing w:val="40"/>
        </w:rPr>
        <w:t>Dittmar Wöhlert</w:t>
      </w:r>
      <w:r w:rsidRPr="00E9115A">
        <w:rPr>
          <w:rFonts w:ascii="Arial" w:hAnsi="Arial"/>
          <w:b/>
          <w:bCs/>
          <w:spacing w:val="40"/>
        </w:rPr>
        <w:br/>
        <w:t>In den Apfelgärten 11</w:t>
      </w:r>
      <w:r w:rsidRPr="00E9115A">
        <w:rPr>
          <w:rFonts w:ascii="Arial" w:hAnsi="Arial"/>
          <w:b/>
          <w:bCs/>
          <w:spacing w:val="40"/>
        </w:rPr>
        <w:br/>
        <w:t xml:space="preserve">67280 </w:t>
      </w:r>
      <w:proofErr w:type="spellStart"/>
      <w:r w:rsidRPr="00E9115A">
        <w:rPr>
          <w:rFonts w:ascii="Arial" w:hAnsi="Arial"/>
          <w:b/>
          <w:bCs/>
          <w:spacing w:val="40"/>
        </w:rPr>
        <w:t>Ebertsheim</w:t>
      </w:r>
      <w:proofErr w:type="spellEnd"/>
    </w:p>
    <w:p w14:paraId="679F97E5" w14:textId="77777777" w:rsidR="00E9115A" w:rsidRPr="003303D5" w:rsidRDefault="00E9115A">
      <w:pPr>
        <w:framePr w:w="4330" w:h="4734" w:hRule="exact" w:hSpace="284" w:wrap="around" w:vAnchor="page" w:hAnchor="page" w:x="7278" w:y="1009"/>
        <w:tabs>
          <w:tab w:val="left" w:pos="993"/>
        </w:tabs>
        <w:ind w:left="284"/>
        <w:rPr>
          <w:rFonts w:ascii="Arial" w:hAnsi="Arial"/>
          <w:b/>
          <w:spacing w:val="40"/>
        </w:rPr>
      </w:pPr>
    </w:p>
    <w:p w14:paraId="70930B59" w14:textId="77777777" w:rsidR="001C0983" w:rsidRPr="005475D4" w:rsidRDefault="001C0983">
      <w:pPr>
        <w:framePr w:w="4330" w:h="4734" w:hRule="exact" w:hSpace="284" w:wrap="around" w:vAnchor="page" w:hAnchor="page" w:x="7278" w:y="1009"/>
        <w:tabs>
          <w:tab w:val="left" w:pos="1418"/>
        </w:tabs>
        <w:ind w:left="284"/>
        <w:rPr>
          <w:rFonts w:ascii="Arial" w:hAnsi="Arial"/>
          <w:b/>
          <w:spacing w:val="40"/>
        </w:rPr>
      </w:pPr>
      <w:r w:rsidRPr="005475D4">
        <w:rPr>
          <w:rFonts w:ascii="Arial" w:hAnsi="Arial"/>
          <w:b/>
          <w:spacing w:val="40"/>
        </w:rPr>
        <w:t>Tel.:</w:t>
      </w:r>
      <w:r w:rsidR="00B7782D" w:rsidRPr="005475D4">
        <w:rPr>
          <w:rFonts w:ascii="Arial" w:hAnsi="Arial"/>
          <w:b/>
          <w:spacing w:val="40"/>
        </w:rPr>
        <w:tab/>
      </w:r>
      <w:r w:rsidR="00B3232F" w:rsidRPr="005475D4">
        <w:rPr>
          <w:rFonts w:ascii="Arial" w:hAnsi="Arial"/>
          <w:b/>
          <w:spacing w:val="40"/>
        </w:rPr>
        <w:t>06359/840097</w:t>
      </w:r>
      <w:r w:rsidR="00B7782D" w:rsidRPr="005475D4">
        <w:rPr>
          <w:rFonts w:ascii="Arial" w:hAnsi="Arial"/>
          <w:b/>
          <w:spacing w:val="40"/>
        </w:rPr>
        <w:tab/>
      </w:r>
      <w:r w:rsidRPr="005475D4">
        <w:rPr>
          <w:rFonts w:ascii="Arial" w:hAnsi="Arial"/>
          <w:b/>
          <w:spacing w:val="40"/>
        </w:rPr>
        <w:tab/>
      </w:r>
    </w:p>
    <w:p w14:paraId="54274965" w14:textId="77777777" w:rsidR="001C0983" w:rsidRPr="005475D4" w:rsidRDefault="001C0983">
      <w:pPr>
        <w:framePr w:w="4330" w:h="4734" w:hRule="exact" w:hSpace="284" w:wrap="around" w:vAnchor="page" w:hAnchor="page" w:x="7278" w:y="1009"/>
        <w:tabs>
          <w:tab w:val="left" w:pos="1418"/>
        </w:tabs>
        <w:ind w:left="284"/>
        <w:rPr>
          <w:rFonts w:ascii="Arial" w:hAnsi="Arial"/>
          <w:spacing w:val="40"/>
        </w:rPr>
      </w:pPr>
      <w:proofErr w:type="spellStart"/>
      <w:r w:rsidRPr="005475D4">
        <w:rPr>
          <w:rFonts w:ascii="Arial" w:hAnsi="Arial"/>
          <w:b/>
          <w:spacing w:val="40"/>
        </w:rPr>
        <w:t>eMail</w:t>
      </w:r>
      <w:proofErr w:type="spellEnd"/>
      <w:r w:rsidRPr="005475D4">
        <w:rPr>
          <w:rFonts w:ascii="Arial" w:hAnsi="Arial"/>
          <w:b/>
          <w:spacing w:val="40"/>
        </w:rPr>
        <w:t>:</w:t>
      </w:r>
      <w:r w:rsidR="00B7782D" w:rsidRPr="005475D4">
        <w:rPr>
          <w:rFonts w:ascii="Arial" w:hAnsi="Arial"/>
          <w:b/>
          <w:spacing w:val="40"/>
        </w:rPr>
        <w:t xml:space="preserve"> </w:t>
      </w:r>
      <w:r w:rsidR="00B7782D" w:rsidRPr="005475D4">
        <w:rPr>
          <w:rFonts w:ascii="Arial" w:hAnsi="Arial"/>
          <w:b/>
          <w:spacing w:val="40"/>
        </w:rPr>
        <w:tab/>
        <w:t>woehlert</w:t>
      </w:r>
      <w:r w:rsidR="00B3232F" w:rsidRPr="005475D4">
        <w:rPr>
          <w:rFonts w:ascii="Arial" w:hAnsi="Arial"/>
          <w:b/>
          <w:spacing w:val="40"/>
        </w:rPr>
        <w:t>@</w:t>
      </w:r>
      <w:r w:rsidR="00B7782D" w:rsidRPr="005475D4">
        <w:rPr>
          <w:rFonts w:ascii="Arial" w:hAnsi="Arial"/>
          <w:b/>
          <w:spacing w:val="40"/>
        </w:rPr>
        <w:t>dphj.de</w:t>
      </w:r>
    </w:p>
    <w:p w14:paraId="02378F79" w14:textId="77777777" w:rsidR="001C0983" w:rsidRPr="005475D4" w:rsidRDefault="00305BCE">
      <w:pPr>
        <w:pStyle w:val="Kopfzeile"/>
        <w:tabs>
          <w:tab w:val="clear" w:pos="4536"/>
          <w:tab w:val="clear" w:pos="9072"/>
        </w:tabs>
        <w:rPr>
          <w:rFonts w:ascii="Arial" w:hAnsi="Arial"/>
        </w:rPr>
      </w:pPr>
      <w:r>
        <w:rPr>
          <w:rFonts w:ascii="Arial" w:hAnsi="Arial"/>
          <w:noProof/>
          <w:lang w:eastAsia="de-DE"/>
        </w:rPr>
        <w:drawing>
          <wp:anchor distT="0" distB="0" distL="114300" distR="114300" simplePos="0" relativeHeight="251657216" behindDoc="1" locked="0" layoutInCell="0" allowOverlap="1" wp14:anchorId="304502E9" wp14:editId="628D7B43">
            <wp:simplePos x="0" y="0"/>
            <wp:positionH relativeFrom="column">
              <wp:posOffset>2817495</wp:posOffset>
            </wp:positionH>
            <wp:positionV relativeFrom="paragraph">
              <wp:posOffset>-1134745</wp:posOffset>
            </wp:positionV>
            <wp:extent cx="1295400" cy="1943100"/>
            <wp:effectExtent l="0" t="0" r="0" b="0"/>
            <wp:wrapNone/>
            <wp:docPr id="2" name="Bild 2" desc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eastAsia="de-DE"/>
        </w:rPr>
        <w:drawing>
          <wp:anchor distT="0" distB="0" distL="114300" distR="114300" simplePos="0" relativeHeight="251658240" behindDoc="1" locked="0" layoutInCell="0" allowOverlap="1" wp14:anchorId="68BE9247" wp14:editId="71FE9EEF">
            <wp:simplePos x="0" y="0"/>
            <wp:positionH relativeFrom="column">
              <wp:posOffset>-1905</wp:posOffset>
            </wp:positionH>
            <wp:positionV relativeFrom="paragraph">
              <wp:posOffset>-1125220</wp:posOffset>
            </wp:positionV>
            <wp:extent cx="2857500" cy="1207770"/>
            <wp:effectExtent l="0" t="0" r="0" b="0"/>
            <wp:wrapNone/>
            <wp:docPr id="3" name="Bild 3" descr="0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01-0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00" cy="1207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7B806" w14:textId="77777777" w:rsidR="001C0983" w:rsidRPr="005475D4" w:rsidRDefault="001C0983">
      <w:pPr>
        <w:rPr>
          <w:rFonts w:ascii="Arial" w:hAnsi="Arial"/>
        </w:rPr>
      </w:pPr>
    </w:p>
    <w:p w14:paraId="79AB9851" w14:textId="77777777" w:rsidR="00407189" w:rsidRPr="005475D4" w:rsidRDefault="00407189" w:rsidP="003B79BC">
      <w:pPr>
        <w:jc w:val="both"/>
        <w:rPr>
          <w:rFonts w:ascii="Arial" w:hAnsi="Arial" w:cs="Arial"/>
          <w:color w:val="000000"/>
          <w:sz w:val="24"/>
          <w:szCs w:val="24"/>
        </w:rPr>
      </w:pPr>
    </w:p>
    <w:p w14:paraId="46FF5FF9" w14:textId="77777777" w:rsidR="00407189" w:rsidRPr="005475D4" w:rsidRDefault="00407189" w:rsidP="003B79BC">
      <w:pPr>
        <w:jc w:val="both"/>
        <w:rPr>
          <w:rFonts w:ascii="Arial" w:hAnsi="Arial" w:cs="Arial"/>
          <w:color w:val="000000"/>
          <w:sz w:val="24"/>
          <w:szCs w:val="24"/>
        </w:rPr>
      </w:pPr>
    </w:p>
    <w:p w14:paraId="4E11B9BC" w14:textId="77777777" w:rsidR="009C4B9D" w:rsidRPr="005475D4" w:rsidRDefault="009C4B9D" w:rsidP="003B79BC">
      <w:pPr>
        <w:jc w:val="both"/>
        <w:rPr>
          <w:rFonts w:ascii="Arial" w:hAnsi="Arial" w:cs="Arial"/>
          <w:color w:val="000000"/>
          <w:sz w:val="24"/>
          <w:szCs w:val="24"/>
        </w:rPr>
      </w:pPr>
    </w:p>
    <w:p w14:paraId="190F38D1" w14:textId="77777777" w:rsidR="009C4B9D" w:rsidRPr="005475D4" w:rsidRDefault="009C4B9D" w:rsidP="003B79BC">
      <w:pPr>
        <w:jc w:val="both"/>
        <w:rPr>
          <w:rFonts w:ascii="Arial" w:hAnsi="Arial" w:cs="Arial"/>
          <w:color w:val="000000"/>
          <w:sz w:val="24"/>
          <w:szCs w:val="24"/>
        </w:rPr>
      </w:pPr>
    </w:p>
    <w:p w14:paraId="78036365" w14:textId="77777777" w:rsidR="009C4B9D" w:rsidRPr="005475D4" w:rsidRDefault="009C4B9D" w:rsidP="003B79BC">
      <w:pPr>
        <w:jc w:val="both"/>
        <w:rPr>
          <w:rFonts w:ascii="Arial" w:hAnsi="Arial" w:cs="Arial"/>
          <w:color w:val="000000"/>
          <w:sz w:val="24"/>
          <w:szCs w:val="24"/>
        </w:rPr>
      </w:pPr>
    </w:p>
    <w:p w14:paraId="3508FFBF" w14:textId="77777777" w:rsidR="00305BCE" w:rsidRPr="005475D4" w:rsidRDefault="00305BCE" w:rsidP="003B79BC">
      <w:pPr>
        <w:jc w:val="both"/>
        <w:rPr>
          <w:rFonts w:ascii="Arial" w:hAnsi="Arial" w:cs="Arial"/>
          <w:color w:val="000000"/>
          <w:sz w:val="24"/>
          <w:szCs w:val="24"/>
        </w:rPr>
      </w:pPr>
    </w:p>
    <w:p w14:paraId="35480526" w14:textId="77777777" w:rsidR="009C4B9D" w:rsidRPr="005475D4" w:rsidRDefault="009C4B9D" w:rsidP="00305BCE">
      <w:pPr>
        <w:keepLines/>
        <w:jc w:val="both"/>
        <w:rPr>
          <w:rFonts w:ascii="Arial" w:hAnsi="Arial" w:cs="Arial"/>
          <w:color w:val="000000"/>
          <w:sz w:val="24"/>
          <w:szCs w:val="24"/>
        </w:rPr>
      </w:pPr>
    </w:p>
    <w:p w14:paraId="26FA5694" w14:textId="77777777" w:rsidR="00407189" w:rsidRDefault="00690524" w:rsidP="00305BCE">
      <w:pPr>
        <w:keepLines/>
        <w:jc w:val="both"/>
        <w:rPr>
          <w:rFonts w:ascii="Arial" w:hAnsi="Arial" w:cs="Arial"/>
          <w:b/>
          <w:bCs/>
          <w:color w:val="000000"/>
          <w:sz w:val="28"/>
          <w:szCs w:val="28"/>
        </w:rPr>
      </w:pPr>
      <w:r w:rsidRPr="00690524">
        <w:rPr>
          <w:rFonts w:ascii="Arial" w:hAnsi="Arial" w:cs="Arial"/>
          <w:b/>
          <w:bCs/>
          <w:color w:val="000000"/>
          <w:sz w:val="28"/>
          <w:szCs w:val="28"/>
        </w:rPr>
        <w:t>Muster-Pressetext für Veranstaltungen z</w:t>
      </w:r>
      <w:r>
        <w:rPr>
          <w:rFonts w:ascii="Arial" w:hAnsi="Arial" w:cs="Arial"/>
          <w:b/>
          <w:bCs/>
          <w:color w:val="000000"/>
          <w:sz w:val="28"/>
          <w:szCs w:val="28"/>
        </w:rPr>
        <w:t>um</w:t>
      </w:r>
    </w:p>
    <w:p w14:paraId="6CD82216" w14:textId="77777777" w:rsidR="00690524" w:rsidRPr="00690524" w:rsidRDefault="00690524" w:rsidP="00305BCE">
      <w:pPr>
        <w:keepLines/>
        <w:jc w:val="both"/>
        <w:rPr>
          <w:rFonts w:ascii="Arial" w:hAnsi="Arial" w:cs="Arial"/>
          <w:b/>
          <w:bCs/>
          <w:color w:val="000000"/>
          <w:sz w:val="28"/>
          <w:szCs w:val="28"/>
        </w:rPr>
      </w:pPr>
      <w:r>
        <w:rPr>
          <w:rFonts w:ascii="Arial" w:hAnsi="Arial" w:cs="Arial"/>
          <w:b/>
          <w:bCs/>
          <w:color w:val="000000"/>
          <w:sz w:val="28"/>
          <w:szCs w:val="28"/>
        </w:rPr>
        <w:t>„Tag der Jungen Briefmarkenfreunde“</w:t>
      </w:r>
    </w:p>
    <w:p w14:paraId="3AA09A48" w14:textId="77777777" w:rsidR="003B79BC" w:rsidRDefault="003B79BC" w:rsidP="00305BCE">
      <w:pPr>
        <w:keepNext/>
        <w:keepLines/>
        <w:jc w:val="both"/>
        <w:rPr>
          <w:rFonts w:ascii="Arial" w:hAnsi="Arial" w:cs="Arial"/>
          <w:color w:val="000000"/>
          <w:sz w:val="24"/>
          <w:szCs w:val="24"/>
        </w:rPr>
      </w:pPr>
    </w:p>
    <w:p w14:paraId="3E4B9266" w14:textId="77777777" w:rsidR="00690524" w:rsidRDefault="00690524" w:rsidP="00305BCE">
      <w:pPr>
        <w:keepNext/>
        <w:keepLines/>
        <w:jc w:val="both"/>
        <w:rPr>
          <w:rFonts w:ascii="Arial" w:hAnsi="Arial" w:cs="Arial"/>
          <w:color w:val="000000"/>
          <w:sz w:val="24"/>
          <w:szCs w:val="24"/>
        </w:rPr>
      </w:pPr>
    </w:p>
    <w:p w14:paraId="743C2F83" w14:textId="77777777" w:rsidR="00690524" w:rsidRDefault="00690524" w:rsidP="00305BCE">
      <w:pPr>
        <w:keepNext/>
        <w:keepLines/>
        <w:jc w:val="both"/>
        <w:rPr>
          <w:rFonts w:ascii="Arial" w:hAnsi="Arial" w:cs="Arial"/>
          <w:color w:val="000000"/>
          <w:sz w:val="24"/>
          <w:szCs w:val="24"/>
        </w:rPr>
      </w:pPr>
      <w:r>
        <w:rPr>
          <w:rFonts w:ascii="Arial" w:hAnsi="Arial" w:cs="Arial"/>
          <w:color w:val="000000"/>
          <w:sz w:val="24"/>
          <w:szCs w:val="24"/>
        </w:rPr>
        <w:t>Liebe Gruppenleiterin,</w:t>
      </w:r>
    </w:p>
    <w:p w14:paraId="43F7BA56" w14:textId="77777777" w:rsidR="00690524" w:rsidRDefault="00690524" w:rsidP="00305BCE">
      <w:pPr>
        <w:keepNext/>
        <w:keepLines/>
        <w:jc w:val="both"/>
        <w:rPr>
          <w:rFonts w:ascii="Arial" w:hAnsi="Arial" w:cs="Arial"/>
          <w:color w:val="000000"/>
          <w:sz w:val="24"/>
          <w:szCs w:val="24"/>
        </w:rPr>
      </w:pPr>
      <w:r>
        <w:rPr>
          <w:rFonts w:ascii="Arial" w:hAnsi="Arial" w:cs="Arial"/>
          <w:color w:val="000000"/>
          <w:sz w:val="24"/>
          <w:szCs w:val="24"/>
        </w:rPr>
        <w:t>lieber Gruppenleiter,</w:t>
      </w:r>
    </w:p>
    <w:p w14:paraId="11B457ED" w14:textId="77777777" w:rsidR="00690524" w:rsidRDefault="00690524" w:rsidP="00305BCE">
      <w:pPr>
        <w:keepNext/>
        <w:keepLines/>
        <w:jc w:val="both"/>
        <w:rPr>
          <w:rFonts w:ascii="Arial" w:hAnsi="Arial" w:cs="Arial"/>
          <w:color w:val="000000"/>
          <w:sz w:val="24"/>
          <w:szCs w:val="24"/>
        </w:rPr>
      </w:pPr>
    </w:p>
    <w:p w14:paraId="4E9DDB0A" w14:textId="77777777" w:rsidR="00690524" w:rsidRDefault="00690524" w:rsidP="00305BCE">
      <w:pPr>
        <w:keepNext/>
        <w:keepLines/>
        <w:jc w:val="both"/>
        <w:rPr>
          <w:rFonts w:ascii="Arial" w:hAnsi="Arial" w:cs="Arial"/>
          <w:color w:val="000000"/>
          <w:sz w:val="24"/>
          <w:szCs w:val="24"/>
        </w:rPr>
      </w:pPr>
      <w:r>
        <w:rPr>
          <w:rFonts w:ascii="Arial" w:hAnsi="Arial" w:cs="Arial"/>
          <w:color w:val="000000"/>
          <w:sz w:val="24"/>
          <w:szCs w:val="24"/>
        </w:rPr>
        <w:t>mit diesem Dokument erhalten Sie einen Muster-Pressetext, den Sie gerne für Ihre Veranstaltung zum „Tag der Jungenbriefmarkenfreunde“ verwenden können (aber nicht müssen).</w:t>
      </w:r>
    </w:p>
    <w:p w14:paraId="18E8F477" w14:textId="77777777" w:rsidR="00690524" w:rsidRDefault="00690524" w:rsidP="00305BCE">
      <w:pPr>
        <w:keepNext/>
        <w:keepLines/>
        <w:jc w:val="both"/>
        <w:rPr>
          <w:rFonts w:ascii="Arial" w:hAnsi="Arial" w:cs="Arial"/>
          <w:color w:val="000000"/>
          <w:sz w:val="24"/>
          <w:szCs w:val="24"/>
        </w:rPr>
      </w:pPr>
    </w:p>
    <w:p w14:paraId="3BF726F0" w14:textId="77777777" w:rsidR="00690524" w:rsidRDefault="00690524" w:rsidP="00305BCE">
      <w:pPr>
        <w:keepNext/>
        <w:keepLines/>
        <w:jc w:val="both"/>
        <w:rPr>
          <w:rFonts w:ascii="Arial" w:hAnsi="Arial" w:cs="Arial"/>
          <w:color w:val="000000"/>
          <w:sz w:val="24"/>
          <w:szCs w:val="24"/>
        </w:rPr>
      </w:pPr>
      <w:r>
        <w:rPr>
          <w:rFonts w:ascii="Arial" w:hAnsi="Arial" w:cs="Arial"/>
          <w:color w:val="000000"/>
          <w:sz w:val="24"/>
          <w:szCs w:val="24"/>
        </w:rPr>
        <w:t xml:space="preserve">Die </w:t>
      </w:r>
      <w:r w:rsidRPr="00690524">
        <w:rPr>
          <w:rFonts w:ascii="Arial" w:hAnsi="Arial" w:cs="Arial"/>
          <w:color w:val="000000"/>
          <w:sz w:val="24"/>
          <w:szCs w:val="24"/>
          <w:highlight w:val="yellow"/>
        </w:rPr>
        <w:t>gelb markierten</w:t>
      </w:r>
      <w:r>
        <w:rPr>
          <w:rFonts w:ascii="Arial" w:hAnsi="Arial" w:cs="Arial"/>
          <w:color w:val="000000"/>
          <w:sz w:val="24"/>
          <w:szCs w:val="24"/>
        </w:rPr>
        <w:t xml:space="preserve"> Passagen stellen Variablen dar, die Sie mit Ihren Daten befüllen können. Um den bestmöglichen Erfolg zu erzielen, sollten Sie hierbei noch folgende Tipps berücksichtigen:</w:t>
      </w:r>
    </w:p>
    <w:p w14:paraId="139D9763" w14:textId="77777777" w:rsidR="00690524" w:rsidRDefault="00690524" w:rsidP="00305BCE">
      <w:pPr>
        <w:keepNext/>
        <w:keepLines/>
        <w:jc w:val="both"/>
        <w:rPr>
          <w:rFonts w:ascii="Arial" w:hAnsi="Arial" w:cs="Arial"/>
          <w:color w:val="000000"/>
          <w:sz w:val="24"/>
          <w:szCs w:val="24"/>
        </w:rPr>
      </w:pPr>
    </w:p>
    <w:p w14:paraId="1FC56E69" w14:textId="05B269E4" w:rsidR="00690524" w:rsidRDefault="00690524" w:rsidP="00305BCE">
      <w:pPr>
        <w:keepNext/>
        <w:keepLines/>
        <w:jc w:val="both"/>
        <w:rPr>
          <w:rFonts w:ascii="Arial" w:hAnsi="Arial" w:cs="Arial"/>
          <w:color w:val="000000"/>
          <w:sz w:val="24"/>
          <w:szCs w:val="24"/>
        </w:rPr>
      </w:pPr>
      <w:r>
        <w:rPr>
          <w:rFonts w:ascii="Arial" w:hAnsi="Arial" w:cs="Arial"/>
          <w:color w:val="000000"/>
          <w:sz w:val="24"/>
          <w:szCs w:val="24"/>
        </w:rPr>
        <w:t>Datum = bitte „3. Juni“ statt „03.06.202</w:t>
      </w:r>
      <w:r w:rsidR="007B3963">
        <w:rPr>
          <w:rFonts w:ascii="Arial" w:hAnsi="Arial" w:cs="Arial"/>
          <w:color w:val="000000"/>
          <w:sz w:val="24"/>
          <w:szCs w:val="24"/>
        </w:rPr>
        <w:t>4</w:t>
      </w:r>
      <w:r>
        <w:rPr>
          <w:rFonts w:ascii="Arial" w:hAnsi="Arial" w:cs="Arial"/>
          <w:color w:val="000000"/>
          <w:sz w:val="24"/>
          <w:szCs w:val="24"/>
        </w:rPr>
        <w:t>“ schreiben</w:t>
      </w:r>
    </w:p>
    <w:p w14:paraId="74296385" w14:textId="77777777" w:rsidR="00690524" w:rsidRDefault="00690524" w:rsidP="00305BCE">
      <w:pPr>
        <w:keepNext/>
        <w:keepLines/>
        <w:jc w:val="both"/>
        <w:rPr>
          <w:rFonts w:ascii="Arial" w:hAnsi="Arial" w:cs="Arial"/>
          <w:color w:val="000000"/>
          <w:sz w:val="24"/>
          <w:szCs w:val="24"/>
        </w:rPr>
      </w:pPr>
      <w:r>
        <w:rPr>
          <w:rFonts w:ascii="Arial" w:hAnsi="Arial" w:cs="Arial"/>
          <w:color w:val="000000"/>
          <w:sz w:val="24"/>
          <w:szCs w:val="24"/>
        </w:rPr>
        <w:t>Uhrzeit = bitte „9 Uhr“ statt „09:00 Uhr“ schreiben</w:t>
      </w:r>
    </w:p>
    <w:p w14:paraId="72DBDA0D" w14:textId="77777777" w:rsidR="00690524" w:rsidRDefault="00690524" w:rsidP="00305BCE">
      <w:pPr>
        <w:keepNext/>
        <w:keepLines/>
        <w:jc w:val="both"/>
        <w:rPr>
          <w:rFonts w:ascii="Arial" w:hAnsi="Arial" w:cs="Arial"/>
          <w:color w:val="000000"/>
          <w:sz w:val="24"/>
          <w:szCs w:val="24"/>
        </w:rPr>
      </w:pPr>
      <w:r>
        <w:rPr>
          <w:rFonts w:ascii="Arial" w:hAnsi="Arial" w:cs="Arial"/>
          <w:color w:val="000000"/>
          <w:sz w:val="24"/>
          <w:szCs w:val="24"/>
        </w:rPr>
        <w:t xml:space="preserve">Treffpunkt, Veranstaltungsort = bitte den Treffpunkt möglichst mit genauer Bezeichnung und Anschrift angeben. Bitte mal versuchen, den Treffpunkt mit diesen Daten bei Google Maps einzugeben. </w:t>
      </w:r>
    </w:p>
    <w:p w14:paraId="774924EC" w14:textId="77777777" w:rsidR="00690524" w:rsidRDefault="00690524" w:rsidP="00305BCE">
      <w:pPr>
        <w:keepNext/>
        <w:keepLines/>
        <w:jc w:val="both"/>
        <w:rPr>
          <w:rFonts w:ascii="Arial" w:hAnsi="Arial" w:cs="Arial"/>
          <w:color w:val="000000"/>
          <w:sz w:val="24"/>
          <w:szCs w:val="24"/>
        </w:rPr>
      </w:pPr>
      <w:r>
        <w:rPr>
          <w:rFonts w:ascii="Arial" w:hAnsi="Arial" w:cs="Arial"/>
          <w:color w:val="000000"/>
          <w:sz w:val="24"/>
          <w:szCs w:val="24"/>
        </w:rPr>
        <w:t>Abkürzungen, Sonderzeichen („—" oder „&amp;“ oder …) vermeiden</w:t>
      </w:r>
    </w:p>
    <w:p w14:paraId="4C1A69D8" w14:textId="77777777" w:rsidR="00690524" w:rsidRDefault="00690524" w:rsidP="00305BCE">
      <w:pPr>
        <w:keepNext/>
        <w:keepLines/>
        <w:jc w:val="both"/>
        <w:rPr>
          <w:rFonts w:ascii="Arial" w:hAnsi="Arial" w:cs="Arial"/>
          <w:color w:val="000000"/>
          <w:sz w:val="24"/>
          <w:szCs w:val="24"/>
        </w:rPr>
      </w:pPr>
    </w:p>
    <w:p w14:paraId="2C5B63E7" w14:textId="77777777" w:rsidR="00690524" w:rsidRDefault="00690524" w:rsidP="00305BCE">
      <w:pPr>
        <w:keepNext/>
        <w:keepLines/>
        <w:jc w:val="both"/>
        <w:rPr>
          <w:rFonts w:ascii="Arial" w:hAnsi="Arial" w:cs="Arial"/>
          <w:color w:val="000000"/>
          <w:sz w:val="24"/>
          <w:szCs w:val="24"/>
        </w:rPr>
      </w:pPr>
      <w:r>
        <w:rPr>
          <w:rFonts w:ascii="Arial" w:hAnsi="Arial" w:cs="Arial"/>
          <w:color w:val="000000"/>
          <w:sz w:val="24"/>
          <w:szCs w:val="24"/>
        </w:rPr>
        <w:t>Ich wünsche Ihnen viel Erfolg beim Einsatz des Muster-Pressetextes und Ihrer Veranstaltung zum „Tag der Jungen Briefmarkenfreunde“.</w:t>
      </w:r>
    </w:p>
    <w:p w14:paraId="491465FD" w14:textId="77777777" w:rsidR="00690524" w:rsidRDefault="00690524" w:rsidP="00305BCE">
      <w:pPr>
        <w:keepNext/>
        <w:keepLines/>
        <w:jc w:val="both"/>
        <w:rPr>
          <w:rFonts w:ascii="Arial" w:hAnsi="Arial" w:cs="Arial"/>
          <w:color w:val="000000"/>
          <w:sz w:val="24"/>
          <w:szCs w:val="24"/>
        </w:rPr>
      </w:pPr>
    </w:p>
    <w:p w14:paraId="2E998948" w14:textId="19E30EA4" w:rsidR="00690524" w:rsidRDefault="00690524" w:rsidP="00305BCE">
      <w:pPr>
        <w:keepNext/>
        <w:keepLines/>
        <w:jc w:val="both"/>
        <w:rPr>
          <w:rFonts w:ascii="Arial" w:hAnsi="Arial" w:cs="Arial"/>
          <w:color w:val="000000"/>
          <w:sz w:val="24"/>
          <w:szCs w:val="24"/>
        </w:rPr>
      </w:pPr>
      <w:r>
        <w:rPr>
          <w:rFonts w:ascii="Arial" w:hAnsi="Arial" w:cs="Arial"/>
          <w:color w:val="000000"/>
          <w:sz w:val="24"/>
          <w:szCs w:val="24"/>
        </w:rPr>
        <w:t>Natürlich freue ich mich über ein Feedback – gerne auch mit Zeitungsartikeln – zu diesem Must</w:t>
      </w:r>
      <w:r w:rsidR="005475D4">
        <w:rPr>
          <w:rFonts w:ascii="Arial" w:hAnsi="Arial" w:cs="Arial"/>
          <w:color w:val="000000"/>
          <w:sz w:val="24"/>
          <w:szCs w:val="24"/>
        </w:rPr>
        <w:t>e</w:t>
      </w:r>
      <w:r>
        <w:rPr>
          <w:rFonts w:ascii="Arial" w:hAnsi="Arial" w:cs="Arial"/>
          <w:color w:val="000000"/>
          <w:sz w:val="24"/>
          <w:szCs w:val="24"/>
        </w:rPr>
        <w:t>r-Pressetext.</w:t>
      </w:r>
    </w:p>
    <w:p w14:paraId="533457FC" w14:textId="77777777" w:rsidR="00690524" w:rsidRDefault="00690524" w:rsidP="00305BCE">
      <w:pPr>
        <w:keepNext/>
        <w:keepLines/>
        <w:jc w:val="both"/>
        <w:rPr>
          <w:rFonts w:ascii="Arial" w:hAnsi="Arial" w:cs="Arial"/>
          <w:color w:val="000000"/>
          <w:sz w:val="24"/>
          <w:szCs w:val="24"/>
        </w:rPr>
      </w:pPr>
    </w:p>
    <w:p w14:paraId="1A204DAB" w14:textId="77777777" w:rsidR="00690524" w:rsidRDefault="00690524" w:rsidP="00305BCE">
      <w:pPr>
        <w:keepNext/>
        <w:keepLines/>
        <w:jc w:val="both"/>
        <w:rPr>
          <w:rFonts w:ascii="Arial" w:hAnsi="Arial" w:cs="Arial"/>
          <w:color w:val="000000"/>
          <w:sz w:val="24"/>
          <w:szCs w:val="24"/>
        </w:rPr>
      </w:pPr>
      <w:r>
        <w:rPr>
          <w:rFonts w:ascii="Arial" w:hAnsi="Arial" w:cs="Arial"/>
          <w:color w:val="000000"/>
          <w:sz w:val="24"/>
          <w:szCs w:val="24"/>
        </w:rPr>
        <w:t>Mit freundlichen Grüßen</w:t>
      </w:r>
    </w:p>
    <w:p w14:paraId="64505AE8" w14:textId="77777777" w:rsidR="00690524" w:rsidRDefault="00690524" w:rsidP="00305BCE">
      <w:pPr>
        <w:keepNext/>
        <w:keepLines/>
        <w:jc w:val="both"/>
        <w:rPr>
          <w:rFonts w:ascii="Arial" w:hAnsi="Arial" w:cs="Arial"/>
          <w:color w:val="000000"/>
          <w:sz w:val="24"/>
          <w:szCs w:val="24"/>
        </w:rPr>
      </w:pPr>
    </w:p>
    <w:p w14:paraId="79BC628D" w14:textId="77777777" w:rsidR="00690524" w:rsidRDefault="00690524" w:rsidP="00305BCE">
      <w:pPr>
        <w:keepNext/>
        <w:keepLines/>
        <w:jc w:val="both"/>
        <w:rPr>
          <w:rFonts w:ascii="Arial" w:hAnsi="Arial" w:cs="Arial"/>
          <w:color w:val="000000"/>
          <w:sz w:val="24"/>
          <w:szCs w:val="24"/>
        </w:rPr>
      </w:pPr>
      <w:r>
        <w:rPr>
          <w:rFonts w:ascii="Arial" w:hAnsi="Arial" w:cs="Arial"/>
          <w:color w:val="000000"/>
          <w:sz w:val="24"/>
          <w:szCs w:val="24"/>
        </w:rPr>
        <w:t>Dittmar Wöhlert</w:t>
      </w:r>
    </w:p>
    <w:p w14:paraId="4B1DA71E" w14:textId="77777777" w:rsidR="00690524" w:rsidRDefault="00690524">
      <w:pPr>
        <w:rPr>
          <w:rFonts w:ascii="Arial" w:hAnsi="Arial" w:cs="Arial"/>
          <w:color w:val="000000"/>
          <w:sz w:val="24"/>
          <w:szCs w:val="24"/>
        </w:rPr>
      </w:pPr>
      <w:r>
        <w:rPr>
          <w:rFonts w:ascii="Arial" w:hAnsi="Arial" w:cs="Arial"/>
          <w:color w:val="000000"/>
          <w:sz w:val="24"/>
          <w:szCs w:val="24"/>
        </w:rPr>
        <w:br w:type="page"/>
      </w:r>
    </w:p>
    <w:p w14:paraId="4BA11951" w14:textId="12F975AB" w:rsidR="00690524" w:rsidRPr="00690524" w:rsidRDefault="00690524" w:rsidP="00690524">
      <w:pPr>
        <w:widowControl w:val="0"/>
        <w:rPr>
          <w:rFonts w:ascii="Arial" w:hAnsi="Arial" w:cs="Arial"/>
          <w:sz w:val="24"/>
          <w:szCs w:val="24"/>
        </w:rPr>
      </w:pPr>
      <w:r w:rsidRPr="00690524">
        <w:rPr>
          <w:rFonts w:ascii="Arial" w:hAnsi="Arial" w:cs="Arial"/>
          <w:sz w:val="24"/>
          <w:szCs w:val="24"/>
          <w:highlight w:val="yellow"/>
        </w:rPr>
        <w:lastRenderedPageBreak/>
        <w:t>[Überschrift -&gt; was wird Besonderes beim Tag der Jungen Briefmarkenfreunde geboten?]</w:t>
      </w:r>
    </w:p>
    <w:p w14:paraId="7E551615" w14:textId="77777777" w:rsidR="00690524" w:rsidRPr="00690524" w:rsidRDefault="00690524" w:rsidP="00690524">
      <w:pPr>
        <w:rPr>
          <w:rFonts w:ascii="Arial" w:hAnsi="Arial" w:cs="Arial"/>
          <w:sz w:val="24"/>
          <w:szCs w:val="24"/>
        </w:rPr>
      </w:pPr>
    </w:p>
    <w:p w14:paraId="213D25C8" w14:textId="77777777" w:rsidR="00690524" w:rsidRPr="00690524" w:rsidRDefault="00690524" w:rsidP="00690524">
      <w:pPr>
        <w:rPr>
          <w:rFonts w:ascii="Arial" w:hAnsi="Arial" w:cs="Arial"/>
          <w:sz w:val="24"/>
          <w:szCs w:val="24"/>
        </w:rPr>
      </w:pPr>
      <w:r w:rsidRPr="00690524">
        <w:rPr>
          <w:rFonts w:ascii="Arial" w:hAnsi="Arial" w:cs="Arial"/>
          <w:sz w:val="24"/>
          <w:szCs w:val="24"/>
        </w:rPr>
        <w:t xml:space="preserve">Am </w:t>
      </w:r>
      <w:r w:rsidRPr="00690524">
        <w:rPr>
          <w:rFonts w:ascii="Arial" w:hAnsi="Arial" w:cs="Arial"/>
          <w:sz w:val="24"/>
          <w:szCs w:val="24"/>
          <w:highlight w:val="yellow"/>
        </w:rPr>
        <w:t>[Datum]</w:t>
      </w:r>
      <w:r w:rsidRPr="00690524">
        <w:rPr>
          <w:rFonts w:ascii="Arial" w:hAnsi="Arial" w:cs="Arial"/>
          <w:sz w:val="24"/>
          <w:szCs w:val="24"/>
        </w:rPr>
        <w:t xml:space="preserve"> in der Zeit von </w:t>
      </w:r>
      <w:r w:rsidRPr="00690524">
        <w:rPr>
          <w:rFonts w:ascii="Arial" w:hAnsi="Arial" w:cs="Arial"/>
          <w:sz w:val="24"/>
          <w:szCs w:val="24"/>
          <w:highlight w:val="yellow"/>
        </w:rPr>
        <w:t>[Beginn]</w:t>
      </w:r>
      <w:r w:rsidRPr="00690524">
        <w:rPr>
          <w:rFonts w:ascii="Arial" w:hAnsi="Arial" w:cs="Arial"/>
          <w:sz w:val="24"/>
          <w:szCs w:val="24"/>
        </w:rPr>
        <w:t xml:space="preserve"> bis </w:t>
      </w:r>
      <w:r w:rsidRPr="00690524">
        <w:rPr>
          <w:rFonts w:ascii="Arial" w:hAnsi="Arial" w:cs="Arial"/>
          <w:sz w:val="24"/>
          <w:szCs w:val="24"/>
          <w:highlight w:val="yellow"/>
        </w:rPr>
        <w:t>[Ende]</w:t>
      </w:r>
      <w:r w:rsidRPr="00690524">
        <w:rPr>
          <w:rFonts w:ascii="Arial" w:hAnsi="Arial" w:cs="Arial"/>
          <w:sz w:val="24"/>
          <w:szCs w:val="24"/>
        </w:rPr>
        <w:t xml:space="preserve"> veranstalten die Jungen Briefmarkenfreunde (</w:t>
      </w:r>
      <w:proofErr w:type="spellStart"/>
      <w:r w:rsidRPr="00690524">
        <w:rPr>
          <w:rFonts w:ascii="Arial" w:hAnsi="Arial" w:cs="Arial"/>
          <w:sz w:val="24"/>
          <w:szCs w:val="24"/>
        </w:rPr>
        <w:t>JBf</w:t>
      </w:r>
      <w:proofErr w:type="spellEnd"/>
      <w:r w:rsidRPr="00690524">
        <w:rPr>
          <w:rFonts w:ascii="Arial" w:hAnsi="Arial" w:cs="Arial"/>
          <w:sz w:val="24"/>
          <w:szCs w:val="24"/>
        </w:rPr>
        <w:t xml:space="preserve">) </w:t>
      </w:r>
      <w:r w:rsidRPr="00690524">
        <w:rPr>
          <w:rFonts w:ascii="Arial" w:hAnsi="Arial" w:cs="Arial"/>
          <w:sz w:val="24"/>
          <w:szCs w:val="24"/>
          <w:highlight w:val="yellow"/>
        </w:rPr>
        <w:t>[Name der Jugendgruppe]</w:t>
      </w:r>
      <w:r w:rsidRPr="00690524">
        <w:rPr>
          <w:rFonts w:ascii="Arial" w:hAnsi="Arial" w:cs="Arial"/>
          <w:sz w:val="24"/>
          <w:szCs w:val="24"/>
        </w:rPr>
        <w:t xml:space="preserve"> in der </w:t>
      </w:r>
      <w:r w:rsidRPr="00690524">
        <w:rPr>
          <w:rFonts w:ascii="Arial" w:hAnsi="Arial" w:cs="Arial"/>
          <w:sz w:val="24"/>
          <w:szCs w:val="24"/>
          <w:highlight w:val="yellow"/>
        </w:rPr>
        <w:t>[Veranstaltungsort]</w:t>
      </w:r>
      <w:r w:rsidRPr="00690524">
        <w:rPr>
          <w:rFonts w:ascii="Arial" w:hAnsi="Arial" w:cs="Arial"/>
          <w:sz w:val="24"/>
          <w:szCs w:val="24"/>
        </w:rPr>
        <w:t xml:space="preserve"> einen „Tag der Jungen Briefmarkenfreunde“.</w:t>
      </w:r>
    </w:p>
    <w:p w14:paraId="41DF30C3" w14:textId="77777777" w:rsidR="00690524" w:rsidRPr="00690524" w:rsidRDefault="00690524" w:rsidP="00690524">
      <w:pPr>
        <w:rPr>
          <w:rFonts w:ascii="Arial" w:hAnsi="Arial" w:cs="Arial"/>
          <w:sz w:val="24"/>
          <w:szCs w:val="24"/>
        </w:rPr>
      </w:pPr>
    </w:p>
    <w:p w14:paraId="2A5E9124" w14:textId="77777777" w:rsidR="00690524" w:rsidRPr="00690524" w:rsidRDefault="00690524" w:rsidP="00690524">
      <w:pPr>
        <w:rPr>
          <w:rFonts w:ascii="Arial" w:hAnsi="Arial" w:cs="Arial"/>
          <w:sz w:val="24"/>
          <w:szCs w:val="24"/>
        </w:rPr>
      </w:pPr>
      <w:r w:rsidRPr="00690524">
        <w:rPr>
          <w:rFonts w:ascii="Arial" w:hAnsi="Arial" w:cs="Arial"/>
          <w:sz w:val="24"/>
          <w:szCs w:val="24"/>
        </w:rPr>
        <w:t xml:space="preserve">An diesem Tag wird ein buntes Programm rund um das Hobby Briefmarken präsentiert. </w:t>
      </w:r>
      <w:r w:rsidRPr="00690524">
        <w:rPr>
          <w:rFonts w:ascii="Arial" w:hAnsi="Arial" w:cs="Arial"/>
          <w:sz w:val="24"/>
          <w:szCs w:val="24"/>
          <w:highlight w:val="yellow"/>
        </w:rPr>
        <w:t>[Was wird angeboten?]</w:t>
      </w:r>
      <w:r w:rsidRPr="00690524">
        <w:rPr>
          <w:rFonts w:ascii="Arial" w:hAnsi="Arial" w:cs="Arial"/>
          <w:sz w:val="24"/>
          <w:szCs w:val="24"/>
        </w:rPr>
        <w:t xml:space="preserve"> Das besondere Highlight des Tages ist </w:t>
      </w:r>
      <w:r w:rsidRPr="00690524">
        <w:rPr>
          <w:rFonts w:ascii="Arial" w:hAnsi="Arial" w:cs="Arial"/>
          <w:sz w:val="24"/>
          <w:szCs w:val="24"/>
          <w:highlight w:val="yellow"/>
        </w:rPr>
        <w:t>[Highlight z. B. Spielauktion, Verlosung… beschreiben].</w:t>
      </w:r>
    </w:p>
    <w:p w14:paraId="08F2E5ED" w14:textId="77777777" w:rsidR="00690524" w:rsidRPr="00690524" w:rsidRDefault="00690524" w:rsidP="00690524">
      <w:pPr>
        <w:rPr>
          <w:rFonts w:ascii="Arial" w:hAnsi="Arial" w:cs="Arial"/>
          <w:sz w:val="24"/>
          <w:szCs w:val="24"/>
        </w:rPr>
      </w:pPr>
    </w:p>
    <w:p w14:paraId="696B7263" w14:textId="77777777" w:rsidR="00690524" w:rsidRPr="00690524" w:rsidRDefault="00690524" w:rsidP="00690524">
      <w:pPr>
        <w:rPr>
          <w:rFonts w:ascii="Arial" w:hAnsi="Arial" w:cs="Arial"/>
          <w:sz w:val="24"/>
          <w:szCs w:val="24"/>
        </w:rPr>
      </w:pPr>
      <w:r w:rsidRPr="00690524">
        <w:rPr>
          <w:rFonts w:ascii="Arial" w:hAnsi="Arial" w:cs="Arial"/>
          <w:sz w:val="24"/>
          <w:szCs w:val="24"/>
        </w:rPr>
        <w:t xml:space="preserve">Die </w:t>
      </w:r>
      <w:proofErr w:type="spellStart"/>
      <w:r w:rsidRPr="00690524">
        <w:rPr>
          <w:rFonts w:ascii="Arial" w:hAnsi="Arial" w:cs="Arial"/>
          <w:sz w:val="24"/>
          <w:szCs w:val="24"/>
        </w:rPr>
        <w:t>JBf</w:t>
      </w:r>
      <w:proofErr w:type="spellEnd"/>
      <w:r w:rsidRPr="00690524">
        <w:rPr>
          <w:rFonts w:ascii="Arial" w:hAnsi="Arial" w:cs="Arial"/>
          <w:sz w:val="24"/>
          <w:szCs w:val="24"/>
        </w:rPr>
        <w:t xml:space="preserve"> </w:t>
      </w:r>
      <w:r w:rsidRPr="00690524">
        <w:rPr>
          <w:rFonts w:ascii="Arial" w:hAnsi="Arial" w:cs="Arial"/>
          <w:sz w:val="24"/>
          <w:szCs w:val="24"/>
          <w:highlight w:val="yellow"/>
        </w:rPr>
        <w:t>[Name der Jugendgruppe]</w:t>
      </w:r>
      <w:r w:rsidRPr="00690524">
        <w:rPr>
          <w:rFonts w:ascii="Arial" w:hAnsi="Arial" w:cs="Arial"/>
          <w:sz w:val="24"/>
          <w:szCs w:val="24"/>
        </w:rPr>
        <w:t xml:space="preserve"> treffen sich das nächste Mal am </w:t>
      </w:r>
      <w:r w:rsidRPr="00690524">
        <w:rPr>
          <w:rFonts w:ascii="Arial" w:hAnsi="Arial" w:cs="Arial"/>
          <w:sz w:val="24"/>
          <w:szCs w:val="24"/>
          <w:highlight w:val="yellow"/>
        </w:rPr>
        <w:t>[Datum]</w:t>
      </w:r>
      <w:r w:rsidRPr="00690524">
        <w:rPr>
          <w:rFonts w:ascii="Arial" w:hAnsi="Arial" w:cs="Arial"/>
          <w:sz w:val="24"/>
          <w:szCs w:val="24"/>
        </w:rPr>
        <w:t xml:space="preserve"> im </w:t>
      </w:r>
      <w:r w:rsidRPr="00690524">
        <w:rPr>
          <w:rFonts w:ascii="Arial" w:hAnsi="Arial" w:cs="Arial"/>
          <w:sz w:val="24"/>
          <w:szCs w:val="24"/>
          <w:highlight w:val="yellow"/>
        </w:rPr>
        <w:t>[Treffpunkt]</w:t>
      </w:r>
      <w:r w:rsidRPr="00690524">
        <w:rPr>
          <w:rFonts w:ascii="Arial" w:hAnsi="Arial" w:cs="Arial"/>
          <w:sz w:val="24"/>
          <w:szCs w:val="24"/>
        </w:rPr>
        <w:t xml:space="preserve">. Dort erfahren alle Interessenten viel Neues über Briefmarken. Es besteht dann auch die Möglichkeit zum Briefmarkentauschen. Zusätzlich bieten die </w:t>
      </w:r>
      <w:proofErr w:type="spellStart"/>
      <w:r w:rsidRPr="00690524">
        <w:rPr>
          <w:rFonts w:ascii="Arial" w:hAnsi="Arial" w:cs="Arial"/>
          <w:sz w:val="24"/>
          <w:szCs w:val="24"/>
        </w:rPr>
        <w:t>JBf</w:t>
      </w:r>
      <w:proofErr w:type="spellEnd"/>
      <w:r w:rsidRPr="00690524">
        <w:rPr>
          <w:rFonts w:ascii="Arial" w:hAnsi="Arial" w:cs="Arial"/>
          <w:sz w:val="24"/>
          <w:szCs w:val="24"/>
        </w:rPr>
        <w:t xml:space="preserve"> einmal jährlich </w:t>
      </w:r>
      <w:r w:rsidRPr="00690524">
        <w:rPr>
          <w:rFonts w:ascii="Arial" w:hAnsi="Arial" w:cs="Arial"/>
          <w:sz w:val="24"/>
          <w:szCs w:val="24"/>
          <w:highlight w:val="yellow"/>
        </w:rPr>
        <w:t>[Highlight beschreiben]</w:t>
      </w:r>
      <w:r w:rsidRPr="00690524">
        <w:rPr>
          <w:rFonts w:ascii="Arial" w:hAnsi="Arial" w:cs="Arial"/>
          <w:sz w:val="24"/>
          <w:szCs w:val="24"/>
        </w:rPr>
        <w:t xml:space="preserve">. Sie existiert seit </w:t>
      </w:r>
      <w:r w:rsidRPr="00690524">
        <w:rPr>
          <w:rFonts w:ascii="Arial" w:hAnsi="Arial" w:cs="Arial"/>
          <w:sz w:val="24"/>
          <w:szCs w:val="24"/>
          <w:highlight w:val="yellow"/>
        </w:rPr>
        <w:t>[Gründungsjahr]</w:t>
      </w:r>
      <w:r w:rsidRPr="00690524">
        <w:rPr>
          <w:rFonts w:ascii="Arial" w:hAnsi="Arial" w:cs="Arial"/>
          <w:sz w:val="24"/>
          <w:szCs w:val="24"/>
        </w:rPr>
        <w:t xml:space="preserve">. In dieser Zeit wurden schon zahlreiche Gruppentreffen mit Spiel und Spaß rund um Briefmarken sowie </w:t>
      </w:r>
      <w:r w:rsidRPr="00690524">
        <w:rPr>
          <w:rFonts w:ascii="Arial" w:hAnsi="Arial" w:cs="Arial"/>
          <w:sz w:val="24"/>
          <w:szCs w:val="24"/>
          <w:highlight w:val="yellow"/>
        </w:rPr>
        <w:t>[weitere max. 1-2 Veranstaltungen aufführen]</w:t>
      </w:r>
      <w:r w:rsidRPr="00690524">
        <w:rPr>
          <w:rFonts w:ascii="Arial" w:hAnsi="Arial" w:cs="Arial"/>
          <w:sz w:val="24"/>
          <w:szCs w:val="24"/>
        </w:rPr>
        <w:t xml:space="preserve"> durchgeführt. Die Jugendgruppe zählt derzeit </w:t>
      </w:r>
      <w:r w:rsidRPr="00690524">
        <w:rPr>
          <w:rFonts w:ascii="Arial" w:hAnsi="Arial" w:cs="Arial"/>
          <w:sz w:val="24"/>
          <w:szCs w:val="24"/>
          <w:highlight w:val="yellow"/>
        </w:rPr>
        <w:t>…</w:t>
      </w:r>
      <w:r w:rsidRPr="00690524">
        <w:rPr>
          <w:rFonts w:ascii="Arial" w:hAnsi="Arial" w:cs="Arial"/>
          <w:sz w:val="24"/>
          <w:szCs w:val="24"/>
        </w:rPr>
        <w:t xml:space="preserve"> Jungen und </w:t>
      </w:r>
      <w:r w:rsidRPr="00690524">
        <w:rPr>
          <w:rFonts w:ascii="Arial" w:hAnsi="Arial" w:cs="Arial"/>
          <w:sz w:val="24"/>
          <w:szCs w:val="24"/>
          <w:highlight w:val="yellow"/>
        </w:rPr>
        <w:t>…</w:t>
      </w:r>
      <w:r w:rsidRPr="00690524">
        <w:rPr>
          <w:rFonts w:ascii="Arial" w:hAnsi="Arial" w:cs="Arial"/>
          <w:sz w:val="24"/>
          <w:szCs w:val="24"/>
        </w:rPr>
        <w:t xml:space="preserve"> Mädchen im Alter von </w:t>
      </w:r>
      <w:r w:rsidRPr="00690524">
        <w:rPr>
          <w:rFonts w:ascii="Arial" w:hAnsi="Arial" w:cs="Arial"/>
          <w:sz w:val="24"/>
          <w:szCs w:val="24"/>
          <w:highlight w:val="yellow"/>
        </w:rPr>
        <w:t>…</w:t>
      </w:r>
      <w:r w:rsidRPr="00690524">
        <w:rPr>
          <w:rFonts w:ascii="Arial" w:hAnsi="Arial" w:cs="Arial"/>
          <w:sz w:val="24"/>
          <w:szCs w:val="24"/>
        </w:rPr>
        <w:t xml:space="preserve"> bis </w:t>
      </w:r>
      <w:r w:rsidRPr="00690524">
        <w:rPr>
          <w:rFonts w:ascii="Arial" w:hAnsi="Arial" w:cs="Arial"/>
          <w:sz w:val="24"/>
          <w:szCs w:val="24"/>
          <w:highlight w:val="yellow"/>
        </w:rPr>
        <w:t>[Höchstalter max. 21 Jahre]</w:t>
      </w:r>
      <w:r w:rsidRPr="00690524">
        <w:rPr>
          <w:rFonts w:ascii="Arial" w:hAnsi="Arial" w:cs="Arial"/>
          <w:sz w:val="24"/>
          <w:szCs w:val="24"/>
        </w:rPr>
        <w:t xml:space="preserve"> Jahren.</w:t>
      </w:r>
    </w:p>
    <w:p w14:paraId="5A103022" w14:textId="77777777" w:rsidR="00690524" w:rsidRPr="00690524" w:rsidRDefault="00690524" w:rsidP="00690524">
      <w:pPr>
        <w:rPr>
          <w:rFonts w:ascii="Arial" w:hAnsi="Arial" w:cs="Arial"/>
          <w:sz w:val="24"/>
          <w:szCs w:val="24"/>
        </w:rPr>
      </w:pPr>
    </w:p>
    <w:p w14:paraId="3A135EF8" w14:textId="1B84BC3C" w:rsidR="00690524" w:rsidRPr="00690524" w:rsidRDefault="00690524" w:rsidP="00690524">
      <w:pPr>
        <w:rPr>
          <w:rFonts w:ascii="Arial" w:hAnsi="Arial" w:cs="Arial"/>
          <w:sz w:val="24"/>
          <w:szCs w:val="24"/>
        </w:rPr>
      </w:pPr>
      <w:r w:rsidRPr="00690524">
        <w:rPr>
          <w:rFonts w:ascii="Arial" w:hAnsi="Arial" w:cs="Arial"/>
          <w:sz w:val="24"/>
          <w:szCs w:val="24"/>
        </w:rPr>
        <w:t xml:space="preserve">Den bundesweiten „Tag der Jungen Briefmarkenfreunde“ gibt es bereits seit 1977. Er besteht aus bis zu </w:t>
      </w:r>
      <w:r w:rsidR="003D3FF9">
        <w:rPr>
          <w:rFonts w:ascii="Arial" w:hAnsi="Arial" w:cs="Arial"/>
          <w:sz w:val="24"/>
          <w:szCs w:val="24"/>
        </w:rPr>
        <w:t>20</w:t>
      </w:r>
      <w:r w:rsidRPr="00690524">
        <w:rPr>
          <w:rFonts w:ascii="Arial" w:hAnsi="Arial" w:cs="Arial"/>
          <w:sz w:val="24"/>
          <w:szCs w:val="24"/>
        </w:rPr>
        <w:t xml:space="preserve"> abwechslungsreichen, örtlichen Aktionstagen in Deutschland, die von Jugendgruppen der Deutschen Philatelisten-Jugend e. V. (https://www.dphj.de) ausgerichtet werden. Vom 1. Mai bis zum </w:t>
      </w:r>
      <w:r w:rsidR="000845F9">
        <w:rPr>
          <w:rFonts w:ascii="Arial" w:hAnsi="Arial" w:cs="Arial"/>
          <w:sz w:val="24"/>
          <w:szCs w:val="24"/>
        </w:rPr>
        <w:t>31. Oktober</w:t>
      </w:r>
      <w:r w:rsidRPr="00690524">
        <w:rPr>
          <w:rFonts w:ascii="Arial" w:hAnsi="Arial" w:cs="Arial"/>
          <w:sz w:val="24"/>
          <w:szCs w:val="24"/>
        </w:rPr>
        <w:t xml:space="preserve"> werben die Jungen Briefmarkenfreunde für das Hobby „Briefmarkensammeln“ und machen so auf ihre ganzjährigen vielfältigen Aktivitäten aufmerksam.</w:t>
      </w:r>
    </w:p>
    <w:p w14:paraId="142F2909" w14:textId="77777777" w:rsidR="00690524" w:rsidRPr="00690524" w:rsidRDefault="00690524" w:rsidP="00690524">
      <w:pPr>
        <w:rPr>
          <w:rFonts w:ascii="Arial" w:hAnsi="Arial" w:cs="Arial"/>
          <w:sz w:val="24"/>
          <w:szCs w:val="24"/>
        </w:rPr>
      </w:pPr>
    </w:p>
    <w:p w14:paraId="7046090C" w14:textId="0AF8ABAB" w:rsidR="00690524" w:rsidRPr="00690524" w:rsidRDefault="00690524" w:rsidP="00690524">
      <w:pPr>
        <w:rPr>
          <w:rFonts w:ascii="Arial" w:hAnsi="Arial" w:cs="Arial"/>
          <w:sz w:val="24"/>
          <w:szCs w:val="24"/>
        </w:rPr>
      </w:pPr>
      <w:r w:rsidRPr="00690524">
        <w:rPr>
          <w:rFonts w:ascii="Arial" w:hAnsi="Arial" w:cs="Arial"/>
          <w:sz w:val="24"/>
          <w:szCs w:val="24"/>
        </w:rPr>
        <w:t>Seit vielen Jahren ist der Tag der „Jungen Briefmarkenfreunde“ eng mit dem Ausgabetermin der Jugendmarken verknüpft. In diesem Jahr wird das Motiv „</w:t>
      </w:r>
      <w:r w:rsidR="003D3FF9">
        <w:rPr>
          <w:rFonts w:ascii="Arial" w:hAnsi="Arial" w:cs="Arial"/>
          <w:sz w:val="24"/>
          <w:szCs w:val="24"/>
        </w:rPr>
        <w:t>Reptilien</w:t>
      </w:r>
      <w:r w:rsidRPr="00690524">
        <w:rPr>
          <w:rFonts w:ascii="Arial" w:hAnsi="Arial" w:cs="Arial"/>
          <w:sz w:val="24"/>
          <w:szCs w:val="24"/>
        </w:rPr>
        <w:t xml:space="preserve">“ am </w:t>
      </w:r>
      <w:r w:rsidR="003D3FF9">
        <w:rPr>
          <w:rFonts w:ascii="Arial" w:hAnsi="Arial" w:cs="Arial"/>
          <w:sz w:val="24"/>
          <w:szCs w:val="24"/>
        </w:rPr>
        <w:t>1</w:t>
      </w:r>
      <w:r w:rsidRPr="00690524">
        <w:rPr>
          <w:rFonts w:ascii="Arial" w:hAnsi="Arial" w:cs="Arial"/>
          <w:sz w:val="24"/>
          <w:szCs w:val="24"/>
        </w:rPr>
        <w:t>. August erscheinen. Die Briefmarken werden mit einem Zuschlag verkauft, der der Stiftung Deutsche Jugendmarke e. V. zugute kommt. Diese verwendet den Zuschlag für „Maßnahmen zum Wohle der Jugend“ (z. B. Sanierung eines Jugendheims).</w:t>
      </w:r>
    </w:p>
    <w:p w14:paraId="49D5F5D7" w14:textId="77777777" w:rsidR="00690524" w:rsidRPr="00690524" w:rsidRDefault="00690524" w:rsidP="00305BCE">
      <w:pPr>
        <w:keepNext/>
        <w:keepLines/>
        <w:jc w:val="both"/>
        <w:rPr>
          <w:rFonts w:ascii="Arial" w:hAnsi="Arial" w:cs="Arial"/>
          <w:color w:val="000000"/>
          <w:sz w:val="24"/>
          <w:szCs w:val="24"/>
        </w:rPr>
      </w:pPr>
    </w:p>
    <w:sectPr w:rsidR="00690524" w:rsidRPr="00690524" w:rsidSect="00C212B0">
      <w:footerReference w:type="default" r:id="rId10"/>
      <w:headerReference w:type="first" r:id="rId11"/>
      <w:footerReference w:type="first" r:id="rId12"/>
      <w:type w:val="continuous"/>
      <w:pgSz w:w="11907" w:h="16840" w:code="9"/>
      <w:pgMar w:top="2835" w:right="425" w:bottom="1134" w:left="1134" w:header="720" w:footer="806" w:gutter="0"/>
      <w:paperSrc w:first="266" w:other="266"/>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4A8E" w14:textId="77777777" w:rsidR="00E24299" w:rsidRDefault="00E24299">
      <w:r>
        <w:separator/>
      </w:r>
    </w:p>
  </w:endnote>
  <w:endnote w:type="continuationSeparator" w:id="0">
    <w:p w14:paraId="07112A9E" w14:textId="77777777" w:rsidR="00E24299" w:rsidRDefault="00E2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llCent BdList BT">
    <w:altName w:val="Calibri"/>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AGRounded BT">
    <w:altName w:val="Tahoma"/>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D3A0" w14:textId="77777777" w:rsidR="00C212B0" w:rsidRDefault="00C212B0" w:rsidP="00C212B0">
    <w:pPr>
      <w:pStyle w:val="Fuzeile"/>
      <w:jc w:val="center"/>
      <w:rPr>
        <w:rFonts w:ascii="Arial" w:hAnsi="Arial"/>
        <w:spacing w:val="20"/>
        <w:sz w:val="14"/>
      </w:rPr>
    </w:pPr>
  </w:p>
  <w:p w14:paraId="46B898DC" w14:textId="77777777" w:rsidR="001C0983" w:rsidRPr="00C212B0" w:rsidRDefault="001C0983" w:rsidP="00C212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CAA3" w14:textId="77777777" w:rsidR="001C0983" w:rsidRDefault="001C0983">
    <w:pPr>
      <w:pStyle w:val="Fuzeile"/>
      <w:pBdr>
        <w:top w:val="single" w:sz="8" w:space="1" w:color="808080"/>
        <w:left w:val="single" w:sz="8" w:space="4" w:color="808080"/>
        <w:bottom w:val="single" w:sz="8" w:space="1" w:color="808080"/>
        <w:right w:val="single" w:sz="8" w:space="4" w:color="808080"/>
      </w:pBdr>
      <w:shd w:val="pct50" w:color="auto" w:fill="FFFFFF"/>
      <w:jc w:val="center"/>
      <w:rPr>
        <w:rFonts w:ascii="VAGRounded BT" w:hAnsi="VAGRounded BT"/>
        <w:color w:val="FFFFFF"/>
        <w:spacing w:val="60"/>
        <w:sz w:val="36"/>
      </w:rPr>
    </w:pPr>
    <w:r>
      <w:rPr>
        <w:rFonts w:ascii="VAGRounded BT" w:hAnsi="VAGRounded BT"/>
        <w:color w:val="FFFFFF"/>
        <w:spacing w:val="60"/>
        <w:sz w:val="36"/>
      </w:rPr>
      <w:t>WIR SIND IM INTERNET: http://www.dphj.de</w:t>
    </w:r>
  </w:p>
  <w:p w14:paraId="4037D3D7" w14:textId="77777777" w:rsidR="001C0983" w:rsidRDefault="001C0983">
    <w:pPr>
      <w:pStyle w:val="Fuzeile"/>
      <w:jc w:val="center"/>
      <w:rPr>
        <w:rFonts w:ascii="Arial" w:hAnsi="Arial"/>
        <w:spacing w:val="20"/>
        <w:sz w:val="14"/>
      </w:rPr>
    </w:pPr>
  </w:p>
  <w:p w14:paraId="38C6A610" w14:textId="77777777" w:rsidR="001C0983" w:rsidRDefault="001C0983">
    <w:pPr>
      <w:pStyle w:val="Fuzeile"/>
      <w:jc w:val="center"/>
      <w:rPr>
        <w:rFonts w:ascii="Arial" w:hAnsi="Arial"/>
        <w:spacing w:val="20"/>
        <w:sz w:val="14"/>
      </w:rPr>
    </w:pPr>
    <w:r>
      <w:rPr>
        <w:rFonts w:ascii="Arial" w:hAnsi="Arial"/>
        <w:spacing w:val="20"/>
        <w:sz w:val="14"/>
      </w:rPr>
      <w:t>Die Deutsche Philatelisten-Jugend e.V. (DPhJ) ist der Bundesverband der Jungen Briefmarkenfreunde</w:t>
    </w:r>
  </w:p>
  <w:p w14:paraId="37DD8E2D" w14:textId="77777777" w:rsidR="001C0983" w:rsidRDefault="001C0983">
    <w:pPr>
      <w:pStyle w:val="Fuzeile"/>
      <w:jc w:val="center"/>
      <w:rPr>
        <w:rFonts w:ascii="Arial" w:hAnsi="Arial"/>
        <w:spacing w:val="20"/>
        <w:sz w:val="14"/>
      </w:rPr>
    </w:pPr>
    <w:r>
      <w:rPr>
        <w:rFonts w:ascii="Arial" w:hAnsi="Arial"/>
        <w:spacing w:val="20"/>
        <w:sz w:val="14"/>
      </w:rPr>
      <w:t>Nach § 9 JWG anerkannt vom Minister für Arbeit, Gesundheit und Soziales in Nordrhein-Westfalen</w:t>
    </w:r>
  </w:p>
  <w:p w14:paraId="49A4306F" w14:textId="77777777" w:rsidR="001C0983" w:rsidRDefault="00AE3738">
    <w:pPr>
      <w:pStyle w:val="Fuzeile"/>
      <w:jc w:val="center"/>
      <w:rPr>
        <w:rFonts w:ascii="Arial" w:hAnsi="Arial"/>
        <w:spacing w:val="20"/>
        <w:sz w:val="14"/>
      </w:rPr>
    </w:pPr>
    <w:r>
      <w:rPr>
        <w:rFonts w:ascii="Arial" w:hAnsi="Arial"/>
        <w:spacing w:val="20"/>
        <w:sz w:val="14"/>
      </w:rPr>
      <w:t xml:space="preserve">1.Vorsitzender: </w:t>
    </w:r>
    <w:r w:rsidR="001C0983">
      <w:rPr>
        <w:rFonts w:ascii="Arial" w:hAnsi="Arial"/>
        <w:spacing w:val="20"/>
        <w:sz w:val="14"/>
      </w:rPr>
      <w:t xml:space="preserve"> </w:t>
    </w:r>
    <w:r w:rsidR="006D7F96">
      <w:rPr>
        <w:rFonts w:ascii="Arial" w:hAnsi="Arial"/>
        <w:spacing w:val="20"/>
        <w:sz w:val="14"/>
      </w:rPr>
      <w:t xml:space="preserve">Heinz Wenz, </w:t>
    </w:r>
    <w:proofErr w:type="spellStart"/>
    <w:r w:rsidR="006D7F96">
      <w:rPr>
        <w:rFonts w:ascii="Arial" w:hAnsi="Arial"/>
        <w:spacing w:val="20"/>
        <w:sz w:val="14"/>
      </w:rPr>
      <w:t>Henneystr</w:t>
    </w:r>
    <w:proofErr w:type="spellEnd"/>
    <w:r w:rsidR="006D7F96">
      <w:rPr>
        <w:rFonts w:ascii="Arial" w:hAnsi="Arial"/>
        <w:spacing w:val="20"/>
        <w:sz w:val="14"/>
      </w:rPr>
      <w:t>. 35a, 54293 Trier</w:t>
    </w:r>
  </w:p>
  <w:p w14:paraId="3AE2F53B" w14:textId="77777777" w:rsidR="007031EC" w:rsidRDefault="007031EC" w:rsidP="007031EC">
    <w:pPr>
      <w:pStyle w:val="Default"/>
      <w:jc w:val="center"/>
      <w:rPr>
        <w:rFonts w:ascii="Arial" w:hAnsi="Arial"/>
        <w:spacing w:val="20"/>
        <w:sz w:val="14"/>
      </w:rPr>
    </w:pPr>
    <w:r>
      <w:rPr>
        <w:rFonts w:ascii="Arial" w:hAnsi="Arial"/>
        <w:spacing w:val="20"/>
        <w:sz w:val="14"/>
      </w:rPr>
      <w:t>Bankverbindung: Kreissparkasse Saarpfalz IBAN DE70 5945 0010 1010 6728 12   BIC  SALADE51HOM</w:t>
    </w:r>
  </w:p>
  <w:p w14:paraId="2FE6A948" w14:textId="77777777" w:rsidR="003B79BC" w:rsidRDefault="003B79BC" w:rsidP="007031EC">
    <w:pPr>
      <w:pStyle w:val="Default"/>
      <w:jc w:val="center"/>
    </w:pPr>
    <w:proofErr w:type="spellStart"/>
    <w:r>
      <w:rPr>
        <w:rFonts w:ascii="Arial" w:hAnsi="Arial"/>
        <w:spacing w:val="20"/>
        <w:sz w:val="14"/>
      </w:rPr>
      <w:t>USt</w:t>
    </w:r>
    <w:proofErr w:type="spellEnd"/>
    <w:r>
      <w:rPr>
        <w:rFonts w:ascii="Arial" w:hAnsi="Arial"/>
        <w:spacing w:val="20"/>
        <w:sz w:val="14"/>
      </w:rPr>
      <w:t>-ID-</w:t>
    </w:r>
    <w:proofErr w:type="spellStart"/>
    <w:r>
      <w:rPr>
        <w:rFonts w:ascii="Arial" w:hAnsi="Arial"/>
        <w:spacing w:val="20"/>
        <w:sz w:val="14"/>
      </w:rPr>
      <w:t>Nr</w:t>
    </w:r>
    <w:proofErr w:type="spellEnd"/>
    <w:r>
      <w:rPr>
        <w:rFonts w:ascii="Arial" w:hAnsi="Arial"/>
        <w:spacing w:val="20"/>
        <w:sz w:val="14"/>
      </w:rPr>
      <w:t>: DE 196 459 855</w:t>
    </w:r>
  </w:p>
  <w:p w14:paraId="3EF9089F" w14:textId="77777777" w:rsidR="00970420" w:rsidRDefault="00970420" w:rsidP="00AE3738">
    <w:pPr>
      <w:pStyle w:val="Fuzeile"/>
      <w:jc w:val="center"/>
      <w:rPr>
        <w:rFonts w:ascii="Arial" w:hAnsi="Arial"/>
        <w:spacing w:val="2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2EDC" w14:textId="77777777" w:rsidR="00E24299" w:rsidRDefault="00E24299">
      <w:r>
        <w:separator/>
      </w:r>
    </w:p>
  </w:footnote>
  <w:footnote w:type="continuationSeparator" w:id="0">
    <w:p w14:paraId="12FEB409" w14:textId="77777777" w:rsidR="00E24299" w:rsidRDefault="00E24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3DED" w14:textId="77777777" w:rsidR="00CD3950" w:rsidRDefault="00CD3950">
    <w:pPr>
      <w:pStyle w:val="Kopfzeile"/>
    </w:pPr>
  </w:p>
  <w:p w14:paraId="45EB6F1C" w14:textId="77777777" w:rsidR="00CD3950" w:rsidRDefault="00CD3950">
    <w:pPr>
      <w:pStyle w:val="Kopfzeile"/>
    </w:pPr>
  </w:p>
  <w:p w14:paraId="74125FFC" w14:textId="77777777" w:rsidR="00CD3950" w:rsidRDefault="00CD3950">
    <w:pPr>
      <w:pStyle w:val="Kopfzeile"/>
    </w:pPr>
  </w:p>
  <w:p w14:paraId="7FF9318A" w14:textId="77777777" w:rsidR="00CD3950" w:rsidRDefault="00CD39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2EE5"/>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0F1F51B1"/>
    <w:multiLevelType w:val="hybridMultilevel"/>
    <w:tmpl w:val="670826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2887DD7"/>
    <w:multiLevelType w:val="hybridMultilevel"/>
    <w:tmpl w:val="DE8C4A04"/>
    <w:lvl w:ilvl="0" w:tplc="FE28031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24"/>
    <w:rsid w:val="00022A5E"/>
    <w:rsid w:val="0002782A"/>
    <w:rsid w:val="000845F9"/>
    <w:rsid w:val="00087828"/>
    <w:rsid w:val="00094DB2"/>
    <w:rsid w:val="000A12FC"/>
    <w:rsid w:val="000B7328"/>
    <w:rsid w:val="00174B69"/>
    <w:rsid w:val="001B1D93"/>
    <w:rsid w:val="001C0983"/>
    <w:rsid w:val="00211C48"/>
    <w:rsid w:val="00240EEA"/>
    <w:rsid w:val="002671C7"/>
    <w:rsid w:val="002A7F5D"/>
    <w:rsid w:val="002C0A7E"/>
    <w:rsid w:val="002D0249"/>
    <w:rsid w:val="002D4199"/>
    <w:rsid w:val="00305BCE"/>
    <w:rsid w:val="003303D5"/>
    <w:rsid w:val="003622FA"/>
    <w:rsid w:val="003B79BC"/>
    <w:rsid w:val="003C1332"/>
    <w:rsid w:val="003D3FF9"/>
    <w:rsid w:val="00407189"/>
    <w:rsid w:val="004221A8"/>
    <w:rsid w:val="00427A36"/>
    <w:rsid w:val="004847D5"/>
    <w:rsid w:val="004E7655"/>
    <w:rsid w:val="005058EE"/>
    <w:rsid w:val="0051229E"/>
    <w:rsid w:val="005475D4"/>
    <w:rsid w:val="005C1698"/>
    <w:rsid w:val="005D7647"/>
    <w:rsid w:val="005E0B93"/>
    <w:rsid w:val="00690524"/>
    <w:rsid w:val="00697DAF"/>
    <w:rsid w:val="006A008F"/>
    <w:rsid w:val="006C6805"/>
    <w:rsid w:val="006D7F96"/>
    <w:rsid w:val="007010D0"/>
    <w:rsid w:val="007031EC"/>
    <w:rsid w:val="0072106A"/>
    <w:rsid w:val="0077061D"/>
    <w:rsid w:val="007B3963"/>
    <w:rsid w:val="00813148"/>
    <w:rsid w:val="00867CFB"/>
    <w:rsid w:val="00872E70"/>
    <w:rsid w:val="00893003"/>
    <w:rsid w:val="008A068B"/>
    <w:rsid w:val="008E47B9"/>
    <w:rsid w:val="00915DD4"/>
    <w:rsid w:val="0094335E"/>
    <w:rsid w:val="00947DE2"/>
    <w:rsid w:val="00970420"/>
    <w:rsid w:val="009C4B9D"/>
    <w:rsid w:val="00A67C8C"/>
    <w:rsid w:val="00A828A4"/>
    <w:rsid w:val="00A85109"/>
    <w:rsid w:val="00AC2540"/>
    <w:rsid w:val="00AD32C7"/>
    <w:rsid w:val="00AE3738"/>
    <w:rsid w:val="00B3232F"/>
    <w:rsid w:val="00B70FDA"/>
    <w:rsid w:val="00B7782D"/>
    <w:rsid w:val="00BB2BBE"/>
    <w:rsid w:val="00BB50EA"/>
    <w:rsid w:val="00BD78D2"/>
    <w:rsid w:val="00BE010F"/>
    <w:rsid w:val="00C02A60"/>
    <w:rsid w:val="00C212B0"/>
    <w:rsid w:val="00C24545"/>
    <w:rsid w:val="00C64679"/>
    <w:rsid w:val="00C64F5D"/>
    <w:rsid w:val="00C87C98"/>
    <w:rsid w:val="00C94627"/>
    <w:rsid w:val="00CA66D5"/>
    <w:rsid w:val="00CB2C4A"/>
    <w:rsid w:val="00CD1654"/>
    <w:rsid w:val="00CD3950"/>
    <w:rsid w:val="00D86F6A"/>
    <w:rsid w:val="00DA6BD3"/>
    <w:rsid w:val="00DC649E"/>
    <w:rsid w:val="00DF74F2"/>
    <w:rsid w:val="00E040FF"/>
    <w:rsid w:val="00E24299"/>
    <w:rsid w:val="00E60FD6"/>
    <w:rsid w:val="00E9115A"/>
    <w:rsid w:val="00EA6789"/>
    <w:rsid w:val="00ED69C9"/>
    <w:rsid w:val="00EF5917"/>
    <w:rsid w:val="00F13B65"/>
    <w:rsid w:val="00F20DB0"/>
    <w:rsid w:val="00FA4723"/>
    <w:rsid w:val="00FA6D4A"/>
    <w:rsid w:val="00FF37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F0B0A"/>
  <w15:chartTrackingRefBased/>
  <w15:docId w15:val="{05DF74B8-CF77-4F7B-AD86-31B02D96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en-US"/>
    </w:rPr>
  </w:style>
  <w:style w:type="paragraph" w:styleId="berschrift1">
    <w:name w:val="heading 1"/>
    <w:basedOn w:val="Standard"/>
    <w:next w:val="Standard"/>
    <w:qFormat/>
    <w:pPr>
      <w:keepNext/>
      <w:framePr w:w="5103" w:h="2493" w:hRule="exact" w:hSpace="284" w:wrap="notBeside" w:vAnchor="page" w:hAnchor="page" w:x="1419" w:y="3169"/>
      <w:jc w:val="center"/>
      <w:outlineLvl w:val="0"/>
    </w:pPr>
    <w:rPr>
      <w:rFonts w:ascii="Arial" w:hAnsi="Arial"/>
      <w:sz w:val="1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framePr w:w="3232" w:h="4941" w:hRule="exact" w:hSpace="284" w:wrap="around" w:vAnchor="page" w:hAnchor="margin" w:xAlign="right" w:y="721"/>
    </w:pPr>
    <w:rPr>
      <w:rFonts w:ascii="BellCent BdList BT" w:hAnsi="BellCent BdList BT"/>
      <w:spacing w:val="8"/>
      <w:sz w:val="22"/>
      <w:u w:val="single"/>
    </w:rPr>
  </w:style>
  <w:style w:type="paragraph" w:styleId="Beschriftung">
    <w:name w:val="caption"/>
    <w:basedOn w:val="Standard"/>
    <w:next w:val="Standard"/>
    <w:qFormat/>
    <w:pPr>
      <w:framePr w:w="3232" w:h="4941" w:hRule="exact" w:hSpace="284" w:wrap="around" w:vAnchor="page" w:hAnchor="margin" w:xAlign="right" w:y="721"/>
    </w:pPr>
    <w:rPr>
      <w:rFonts w:ascii="Arial" w:hAnsi="Arial"/>
      <w:b/>
      <w:spacing w:val="20"/>
      <w:sz w:val="22"/>
    </w:rPr>
  </w:style>
  <w:style w:type="character" w:styleId="Hyperlink">
    <w:name w:val="Hyperlink"/>
    <w:rPr>
      <w:color w:val="0000FF"/>
      <w:u w:val="single"/>
    </w:rPr>
  </w:style>
  <w:style w:type="paragraph" w:styleId="Sprechblasentext">
    <w:name w:val="Balloon Text"/>
    <w:basedOn w:val="Standard"/>
    <w:semiHidden/>
    <w:rsid w:val="00AD32C7"/>
    <w:rPr>
      <w:rFonts w:ascii="Tahoma" w:hAnsi="Tahoma" w:cs="Tahoma"/>
      <w:sz w:val="16"/>
      <w:szCs w:val="16"/>
    </w:rPr>
  </w:style>
  <w:style w:type="paragraph" w:customStyle="1" w:styleId="Default">
    <w:name w:val="Default"/>
    <w:rsid w:val="007031E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85804">
      <w:bodyDiv w:val="1"/>
      <w:marLeft w:val="0"/>
      <w:marRight w:val="0"/>
      <w:marTop w:val="0"/>
      <w:marBottom w:val="0"/>
      <w:divBdr>
        <w:top w:val="none" w:sz="0" w:space="0" w:color="auto"/>
        <w:left w:val="none" w:sz="0" w:space="0" w:color="auto"/>
        <w:bottom w:val="none" w:sz="0" w:space="0" w:color="auto"/>
        <w:right w:val="none" w:sz="0" w:space="0" w:color="auto"/>
      </w:divBdr>
      <w:divsChild>
        <w:div w:id="1913538362">
          <w:marLeft w:val="0"/>
          <w:marRight w:val="0"/>
          <w:marTop w:val="0"/>
          <w:marBottom w:val="0"/>
          <w:divBdr>
            <w:top w:val="none" w:sz="0" w:space="0" w:color="auto"/>
            <w:left w:val="none" w:sz="0" w:space="0" w:color="auto"/>
            <w:bottom w:val="none" w:sz="0" w:space="0" w:color="auto"/>
            <w:right w:val="none" w:sz="0" w:space="0" w:color="auto"/>
          </w:divBdr>
        </w:div>
      </w:divsChild>
    </w:div>
    <w:div w:id="1455521349">
      <w:bodyDiv w:val="1"/>
      <w:marLeft w:val="0"/>
      <w:marRight w:val="0"/>
      <w:marTop w:val="0"/>
      <w:marBottom w:val="0"/>
      <w:divBdr>
        <w:top w:val="none" w:sz="0" w:space="0" w:color="auto"/>
        <w:left w:val="none" w:sz="0" w:space="0" w:color="auto"/>
        <w:bottom w:val="none" w:sz="0" w:space="0" w:color="auto"/>
        <w:right w:val="none" w:sz="0" w:space="0" w:color="auto"/>
      </w:divBdr>
      <w:divsChild>
        <w:div w:id="1501578537">
          <w:marLeft w:val="0"/>
          <w:marRight w:val="0"/>
          <w:marTop w:val="0"/>
          <w:marBottom w:val="0"/>
          <w:divBdr>
            <w:top w:val="none" w:sz="0" w:space="0" w:color="auto"/>
            <w:left w:val="none" w:sz="0" w:space="0" w:color="auto"/>
            <w:bottom w:val="none" w:sz="0" w:space="0" w:color="auto"/>
            <w:right w:val="none" w:sz="0" w:space="0" w:color="auto"/>
          </w:divBdr>
          <w:divsChild>
            <w:div w:id="7352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DPhJ_Presseinformatio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48A27-C022-487C-BD6A-E984A36C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DPhJ_Presseinformation</Template>
  <TotalTime>0</TotalTime>
  <Pages>1</Pages>
  <Words>449</Words>
  <Characters>2831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Dittmar Wöhlert</cp:lastModifiedBy>
  <cp:revision>4</cp:revision>
  <cp:lastPrinted>2019-07-14T14:09:00Z</cp:lastPrinted>
  <dcterms:created xsi:type="dcterms:W3CDTF">2024-03-02T21:19:00Z</dcterms:created>
  <dcterms:modified xsi:type="dcterms:W3CDTF">2024-03-03T14:34:00Z</dcterms:modified>
</cp:coreProperties>
</file>